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DDB9" w14:textId="38A2223F" w:rsidR="00083F01" w:rsidRPr="00183530" w:rsidRDefault="00AC4387" w:rsidP="00183530">
      <w:pPr>
        <w:jc w:val="center"/>
        <w:rPr>
          <w:b/>
          <w:bCs/>
        </w:rPr>
      </w:pPr>
      <w:r w:rsidRPr="00183530">
        <w:rPr>
          <w:b/>
          <w:bCs/>
        </w:rPr>
        <w:t>Пример маркировки арматуры санитарно-технической водоразборной (смесителей и кранов) в соответствии с требованиями ГОСТ 19681-2026.</w:t>
      </w:r>
    </w:p>
    <w:p w14:paraId="15D9F3AB" w14:textId="274CD89F" w:rsidR="00AC4387" w:rsidRPr="00BD5802" w:rsidRDefault="00AC4387" w:rsidP="00BD5802">
      <w:pPr>
        <w:pStyle w:val="a7"/>
        <w:numPr>
          <w:ilvl w:val="0"/>
          <w:numId w:val="2"/>
        </w:numPr>
        <w:rPr>
          <w:lang w:val="en-US"/>
        </w:rPr>
      </w:pPr>
      <w:r>
        <w:t>смеситель</w:t>
      </w:r>
    </w:p>
    <w:p w14:paraId="2E6D045B" w14:textId="55137E93" w:rsidR="00AC4387" w:rsidRPr="00AC4387" w:rsidRDefault="00AC4387" w:rsidP="00BD5802">
      <w:pPr>
        <w:pStyle w:val="a7"/>
        <w:numPr>
          <w:ilvl w:val="0"/>
          <w:numId w:val="2"/>
        </w:numPr>
      </w:pPr>
      <w:r>
        <w:t>размер резьбы для подключения к водопроводной сети</w:t>
      </w:r>
      <w:r w:rsidRPr="00AC4387">
        <w:t xml:space="preserve">: </w:t>
      </w:r>
      <w:r w:rsidRPr="00BD5802">
        <w:rPr>
          <w:lang w:val="en-US"/>
        </w:rPr>
        <w:t>G</w:t>
      </w:r>
      <w:r w:rsidRPr="00AC4387">
        <w:t xml:space="preserve"> 1/2</w:t>
      </w:r>
      <w:r>
        <w:t xml:space="preserve"> </w:t>
      </w:r>
    </w:p>
    <w:p w14:paraId="7FAAE023" w14:textId="77777777" w:rsidR="00AC4387" w:rsidRDefault="00AC4387" w:rsidP="00BD5802">
      <w:pPr>
        <w:pStyle w:val="a7"/>
        <w:numPr>
          <w:ilvl w:val="0"/>
          <w:numId w:val="2"/>
        </w:numPr>
      </w:pPr>
      <w:r>
        <w:t>диапазон рабочего давления: 0,05-0,6 МПа</w:t>
      </w:r>
    </w:p>
    <w:p w14:paraId="61082AC2" w14:textId="77777777" w:rsidR="00AC4387" w:rsidRDefault="00AC4387" w:rsidP="00BD5802">
      <w:pPr>
        <w:pStyle w:val="a7"/>
        <w:numPr>
          <w:ilvl w:val="0"/>
          <w:numId w:val="2"/>
        </w:numPr>
      </w:pPr>
      <w:r>
        <w:t>схематичное изображение изделия с габаритными размерами:</w:t>
      </w:r>
    </w:p>
    <w:p w14:paraId="56D85771" w14:textId="77777777" w:rsidR="00BD5802" w:rsidRDefault="00AC4387" w:rsidP="00AC4387">
      <w:r>
        <w:rPr>
          <w:noProof/>
        </w:rPr>
        <w:drawing>
          <wp:inline distT="0" distB="0" distL="0" distR="0" wp14:anchorId="7E72DFB2" wp14:editId="6925FE03">
            <wp:extent cx="5638800" cy="391668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0" b="15270"/>
                    <a:stretch/>
                  </pic:blipFill>
                  <pic:spPr bwMode="auto">
                    <a:xfrm>
                      <a:off x="0" y="0"/>
                      <a:ext cx="563880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6565B6FE" w14:textId="725F8E05" w:rsidR="00AC4387" w:rsidRDefault="00AC4387" w:rsidP="00BD5802">
      <w:pPr>
        <w:pStyle w:val="a7"/>
        <w:numPr>
          <w:ilvl w:val="0"/>
          <w:numId w:val="3"/>
        </w:numPr>
      </w:pPr>
      <w:r>
        <w:t>комплектность:</w:t>
      </w:r>
    </w:p>
    <w:p w14:paraId="0157C979" w14:textId="7ABF908F" w:rsidR="00AC4387" w:rsidRDefault="007D4C3B" w:rsidP="00BD5802">
      <w:pPr>
        <w:pStyle w:val="a7"/>
        <w:numPr>
          <w:ilvl w:val="1"/>
          <w:numId w:val="3"/>
        </w:numPr>
      </w:pPr>
      <w:r>
        <w:t>корпус смесителя</w:t>
      </w:r>
    </w:p>
    <w:p w14:paraId="2415FE0A" w14:textId="302F9FE6" w:rsidR="007D4C3B" w:rsidRDefault="007D4C3B" w:rsidP="00BD5802">
      <w:pPr>
        <w:pStyle w:val="a7"/>
        <w:numPr>
          <w:ilvl w:val="1"/>
          <w:numId w:val="3"/>
        </w:numPr>
      </w:pPr>
      <w:r>
        <w:t>резиновое уплотнение</w:t>
      </w:r>
    </w:p>
    <w:p w14:paraId="1E616C27" w14:textId="222E4776" w:rsidR="007D4C3B" w:rsidRDefault="007D4C3B" w:rsidP="00BD5802">
      <w:pPr>
        <w:pStyle w:val="a7"/>
        <w:numPr>
          <w:ilvl w:val="1"/>
          <w:numId w:val="3"/>
        </w:numPr>
      </w:pPr>
      <w:r>
        <w:t>резиновая шайба</w:t>
      </w:r>
    </w:p>
    <w:p w14:paraId="75362F2F" w14:textId="4B535A21" w:rsidR="007D4C3B" w:rsidRDefault="007D4C3B" w:rsidP="00BD5802">
      <w:pPr>
        <w:pStyle w:val="a7"/>
        <w:numPr>
          <w:ilvl w:val="1"/>
          <w:numId w:val="3"/>
        </w:numPr>
      </w:pPr>
      <w:r>
        <w:t>металлическая шайба</w:t>
      </w:r>
    </w:p>
    <w:p w14:paraId="6AB14847" w14:textId="00EC1A36" w:rsidR="007D4C3B" w:rsidRDefault="007D4C3B" w:rsidP="00BD5802">
      <w:pPr>
        <w:pStyle w:val="a7"/>
        <w:numPr>
          <w:ilvl w:val="1"/>
          <w:numId w:val="3"/>
        </w:numPr>
      </w:pPr>
      <w:r>
        <w:t>монтажная гайка</w:t>
      </w:r>
    </w:p>
    <w:p w14:paraId="77AB83DF" w14:textId="46DABF9A" w:rsidR="007D4C3B" w:rsidRDefault="007D4C3B" w:rsidP="00BD5802">
      <w:pPr>
        <w:pStyle w:val="a7"/>
        <w:numPr>
          <w:ilvl w:val="1"/>
          <w:numId w:val="3"/>
        </w:numPr>
      </w:pPr>
      <w:r>
        <w:t>гибкая подводка</w:t>
      </w:r>
    </w:p>
    <w:p w14:paraId="6EDB38AC" w14:textId="602ED330" w:rsidR="007D4C3B" w:rsidRDefault="007D4C3B" w:rsidP="00BD5802">
      <w:pPr>
        <w:pStyle w:val="a7"/>
        <w:numPr>
          <w:ilvl w:val="1"/>
          <w:numId w:val="3"/>
        </w:numPr>
      </w:pPr>
      <w:r>
        <w:t>паспорт изделия</w:t>
      </w:r>
    </w:p>
    <w:p w14:paraId="0D23A891" w14:textId="60F95968" w:rsidR="00AC4387" w:rsidRDefault="007D4C3B" w:rsidP="00BD5802">
      <w:pPr>
        <w:pStyle w:val="a7"/>
        <w:numPr>
          <w:ilvl w:val="0"/>
          <w:numId w:val="3"/>
        </w:numPr>
      </w:pPr>
      <w:r>
        <w:t>С</w:t>
      </w:r>
      <w:r w:rsidR="00AC4387">
        <w:t>тран</w:t>
      </w:r>
      <w:r>
        <w:t>а</w:t>
      </w:r>
      <w:r w:rsidR="00AC4387">
        <w:t xml:space="preserve"> происхождения товара</w:t>
      </w:r>
      <w:r w:rsidR="00BD5802">
        <w:t>:</w:t>
      </w:r>
      <w:r>
        <w:t xml:space="preserve"> Китай.</w:t>
      </w:r>
      <w:r w:rsidR="00AC4387">
        <w:t xml:space="preserve"> </w:t>
      </w:r>
    </w:p>
    <w:p w14:paraId="25F185CC" w14:textId="77777777" w:rsidR="007D4C3B" w:rsidRDefault="007D4C3B" w:rsidP="00BD5802">
      <w:pPr>
        <w:pStyle w:val="a7"/>
        <w:numPr>
          <w:ilvl w:val="0"/>
          <w:numId w:val="3"/>
        </w:numPr>
      </w:pPr>
      <w:r>
        <w:t>Г</w:t>
      </w:r>
      <w:r w:rsidR="00AC4387">
        <w:t xml:space="preserve">арантийный срок эксплуатации </w:t>
      </w:r>
      <w:r>
        <w:t>изделия: 4 года.</w:t>
      </w:r>
    </w:p>
    <w:p w14:paraId="1139ED76" w14:textId="03D5A48C" w:rsidR="00AC4387" w:rsidRDefault="007D4C3B" w:rsidP="00BD5802">
      <w:pPr>
        <w:pStyle w:val="a7"/>
        <w:numPr>
          <w:ilvl w:val="0"/>
          <w:numId w:val="3"/>
        </w:numPr>
      </w:pPr>
      <w:r>
        <w:t>Г</w:t>
      </w:r>
      <w:r w:rsidR="00AC4387">
        <w:t>арантийный срок эксплуатации аксессуаров, входящих в комплект</w:t>
      </w:r>
      <w:r>
        <w:t>: 1 год.</w:t>
      </w:r>
    </w:p>
    <w:p w14:paraId="76577E30" w14:textId="0266B4C0" w:rsidR="00AC4387" w:rsidRDefault="007D4C3B" w:rsidP="00BD5802">
      <w:pPr>
        <w:pStyle w:val="a7"/>
        <w:numPr>
          <w:ilvl w:val="0"/>
          <w:numId w:val="3"/>
        </w:numPr>
      </w:pPr>
      <w:r>
        <w:t>Адрес</w:t>
      </w:r>
      <w:r w:rsidR="00AC4387">
        <w:t xml:space="preserve"> организации, уполномоченной изготовителем на принятие претензий от покупателей</w:t>
      </w:r>
      <w:r>
        <w:t>: ООО «</w:t>
      </w:r>
      <w:r w:rsidR="00BD5802">
        <w:t xml:space="preserve">Арматура санитарно-техническая водоразборная», </w:t>
      </w:r>
      <w:r w:rsidR="00BD5802" w:rsidRPr="00BD5802">
        <w:t>103274, г. Москва, Краснопресненская набережная, д. 2.</w:t>
      </w:r>
    </w:p>
    <w:p w14:paraId="1590EBBB" w14:textId="5E1B60AE" w:rsidR="00AC4387" w:rsidRDefault="00BD5802" w:rsidP="00BD5802">
      <w:pPr>
        <w:pStyle w:val="a7"/>
        <w:numPr>
          <w:ilvl w:val="0"/>
          <w:numId w:val="3"/>
        </w:numPr>
      </w:pPr>
      <w:r>
        <w:t>С</w:t>
      </w:r>
      <w:r w:rsidR="00AC4387">
        <w:t>рок службы изделия</w:t>
      </w:r>
      <w:r>
        <w:t>: 10 лет</w:t>
      </w:r>
    </w:p>
    <w:p w14:paraId="6E9BA20C" w14:textId="1377F9CC" w:rsidR="00AC4387" w:rsidRDefault="00BD5802" w:rsidP="00AC4387">
      <w:pPr>
        <w:pStyle w:val="a7"/>
        <w:numPr>
          <w:ilvl w:val="0"/>
          <w:numId w:val="3"/>
        </w:numPr>
      </w:pPr>
      <w:r>
        <w:t>Первый к</w:t>
      </w:r>
      <w:r w:rsidR="00AC4387">
        <w:t>ласс коррозионной стойкости покрытия видимой поверхности</w:t>
      </w:r>
      <w:r>
        <w:t>.</w:t>
      </w:r>
    </w:p>
    <w:p w14:paraId="28105CE2" w14:textId="3DEA74A2" w:rsidR="008F06FA" w:rsidRDefault="008F06FA" w:rsidP="00AC4387">
      <w:pPr>
        <w:pStyle w:val="a7"/>
        <w:numPr>
          <w:ilvl w:val="0"/>
          <w:numId w:val="3"/>
        </w:numPr>
      </w:pPr>
      <w:r>
        <w:lastRenderedPageBreak/>
        <w:t>Дата изготовления: июль 2026</w:t>
      </w:r>
    </w:p>
    <w:p w14:paraId="389EE8AF" w14:textId="327E6CFE" w:rsidR="008F06FA" w:rsidRDefault="008F06FA" w:rsidP="00AC4387">
      <w:pPr>
        <w:pStyle w:val="a7"/>
        <w:numPr>
          <w:ilvl w:val="0"/>
          <w:numId w:val="3"/>
        </w:numPr>
      </w:pPr>
      <w:r>
        <w:t xml:space="preserve">Декларация о соответствии: </w:t>
      </w:r>
      <w:r w:rsidRPr="008F06FA">
        <w:t>№РОСС RU Д-CN.РА01.В.</w:t>
      </w:r>
      <w:r>
        <w:t>00000</w:t>
      </w:r>
      <w:r w:rsidRPr="008F06FA">
        <w:t>/2</w:t>
      </w:r>
      <w:r>
        <w:t>6</w:t>
      </w:r>
    </w:p>
    <w:p w14:paraId="18E3A860" w14:textId="4D6FFB9B" w:rsidR="008F06FA" w:rsidRDefault="008F06FA" w:rsidP="008F06FA">
      <w:pPr>
        <w:ind w:left="360"/>
      </w:pPr>
      <w:r>
        <w:rPr>
          <w:noProof/>
        </w:rPr>
        <w:drawing>
          <wp:inline distT="0" distB="0" distL="0" distR="0" wp14:anchorId="30631A83" wp14:editId="393F30DA">
            <wp:extent cx="1357655" cy="110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72" cy="110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3D49" w14:textId="77777777" w:rsidR="008F06FA" w:rsidRPr="00183530" w:rsidRDefault="008F06FA" w:rsidP="008F06FA">
      <w:pPr>
        <w:ind w:left="360"/>
      </w:pPr>
    </w:p>
    <w:sectPr w:rsidR="008F06FA" w:rsidRPr="001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7C6D"/>
    <w:multiLevelType w:val="hybridMultilevel"/>
    <w:tmpl w:val="E00C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E8F"/>
    <w:multiLevelType w:val="hybridMultilevel"/>
    <w:tmpl w:val="11B6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DFE"/>
    <w:multiLevelType w:val="hybridMultilevel"/>
    <w:tmpl w:val="9754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D215D"/>
    <w:multiLevelType w:val="hybridMultilevel"/>
    <w:tmpl w:val="4990996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7421946">
    <w:abstractNumId w:val="1"/>
  </w:num>
  <w:num w:numId="2" w16cid:durableId="850729226">
    <w:abstractNumId w:val="2"/>
  </w:num>
  <w:num w:numId="3" w16cid:durableId="1275940038">
    <w:abstractNumId w:val="0"/>
  </w:num>
  <w:num w:numId="4" w16cid:durableId="735475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87"/>
    <w:rsid w:val="00083F01"/>
    <w:rsid w:val="00183530"/>
    <w:rsid w:val="006E323D"/>
    <w:rsid w:val="007D4C3B"/>
    <w:rsid w:val="008F06FA"/>
    <w:rsid w:val="00AC4387"/>
    <w:rsid w:val="00BD5802"/>
    <w:rsid w:val="00C4211D"/>
    <w:rsid w:val="00E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0B80"/>
  <w15:chartTrackingRefBased/>
  <w15:docId w15:val="{C5C236A2-9D45-4169-8756-36B28AC7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3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3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3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3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3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3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3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3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3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3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Игорь Викторович</dc:creator>
  <cp:keywords/>
  <dc:description/>
  <cp:lastModifiedBy>Георги Игорь Викторович</cp:lastModifiedBy>
  <cp:revision>3</cp:revision>
  <dcterms:created xsi:type="dcterms:W3CDTF">2026-07-20T07:23:00Z</dcterms:created>
  <dcterms:modified xsi:type="dcterms:W3CDTF">2026-07-20T08:20:00Z</dcterms:modified>
</cp:coreProperties>
</file>